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7F2" w:rsidRDefault="000E47F2" w:rsidP="000E47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JOCE</w:t>
      </w:r>
      <w:r>
        <w:rPr>
          <w:rStyle w:val="Hyperlink"/>
          <w:color w:val="auto"/>
          <w:u w:val="none"/>
        </w:rPr>
        <w:t xml:space="preserve">       (fl.1485)</w:t>
      </w:r>
    </w:p>
    <w:p w:rsidR="000E47F2" w:rsidRDefault="000E47F2" w:rsidP="000E47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0E47F2" w:rsidRDefault="000E47F2" w:rsidP="000E47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0E47F2" w:rsidRDefault="000E47F2" w:rsidP="000E47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 xml:space="preserve">  5 May1485</w:t>
      </w:r>
      <w:r>
        <w:tab/>
        <w:t xml:space="preserve">He and Thomas </w:t>
      </w:r>
      <w:proofErr w:type="spellStart"/>
      <w:proofErr w:type="gramStart"/>
      <w:r>
        <w:t>Lymeryk</w:t>
      </w:r>
      <w:proofErr w:type="spellEnd"/>
      <w:r>
        <w:t>(</w:t>
      </w:r>
      <w:proofErr w:type="gramEnd"/>
      <w:r>
        <w:t xml:space="preserve">q.v.), as </w:t>
      </w:r>
      <w:proofErr w:type="spellStart"/>
      <w:r>
        <w:t>feoffees</w:t>
      </w:r>
      <w:proofErr w:type="spellEnd"/>
      <w:r>
        <w:t xml:space="preserve"> of Sir William Berkeley of </w:t>
      </w:r>
    </w:p>
    <w:p w:rsidR="000E47F2" w:rsidRDefault="000E47F2" w:rsidP="000E47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spellStart"/>
      <w:r>
        <w:t>Weoley</w:t>
      </w:r>
      <w:proofErr w:type="spellEnd"/>
      <w:r>
        <w:t>, demised the manor of Kingston Seymour, Somerset, to Maurice</w:t>
      </w:r>
    </w:p>
    <w:p w:rsidR="000E47F2" w:rsidRDefault="000E47F2" w:rsidP="000E47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  <w:t xml:space="preserve">Berkeley of </w:t>
      </w:r>
      <w:proofErr w:type="gramStart"/>
      <w:r>
        <w:t>Thornbury(</w:t>
      </w:r>
      <w:proofErr w:type="gramEnd"/>
      <w:r>
        <w:t>q.v.).</w:t>
      </w:r>
    </w:p>
    <w:p w:rsidR="000E47F2" w:rsidRDefault="000E47F2" w:rsidP="000E47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</w:r>
      <w:r>
        <w:rPr>
          <w:rStyle w:val="Hyperlink"/>
          <w:u w:val="none"/>
        </w:rPr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</w:t>
      </w:r>
      <w:proofErr w:type="spellStart"/>
      <w:r>
        <w:rPr>
          <w:rStyle w:val="Hyperlink"/>
          <w:u w:val="none"/>
        </w:rPr>
        <w:t>ref.BCM</w:t>
      </w:r>
      <w:proofErr w:type="spellEnd"/>
      <w:r>
        <w:rPr>
          <w:rStyle w:val="Hyperlink"/>
          <w:u w:val="none"/>
        </w:rPr>
        <w:t>/A/2/75/5)</w:t>
      </w:r>
    </w:p>
    <w:p w:rsidR="000E47F2" w:rsidRDefault="000E47F2" w:rsidP="000E47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0E47F2" w:rsidRDefault="000E47F2" w:rsidP="000E47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E47068" w:rsidRPr="00C009D8" w:rsidRDefault="000E47F2" w:rsidP="000E47F2">
      <w:pPr>
        <w:pStyle w:val="NoSpacing"/>
      </w:pPr>
      <w:r>
        <w:rPr>
          <w:rStyle w:val="Hyperlink"/>
          <w:u w:val="none"/>
        </w:rPr>
        <w:t>8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7F2" w:rsidRDefault="000E47F2" w:rsidP="00920DE3">
      <w:pPr>
        <w:spacing w:after="0" w:line="240" w:lineRule="auto"/>
      </w:pPr>
      <w:r>
        <w:separator/>
      </w:r>
    </w:p>
  </w:endnote>
  <w:endnote w:type="continuationSeparator" w:id="0">
    <w:p w:rsidR="000E47F2" w:rsidRDefault="000E47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7F2" w:rsidRDefault="000E47F2" w:rsidP="00920DE3">
      <w:pPr>
        <w:spacing w:after="0" w:line="240" w:lineRule="auto"/>
      </w:pPr>
      <w:r>
        <w:separator/>
      </w:r>
    </w:p>
  </w:footnote>
  <w:footnote w:type="continuationSeparator" w:id="0">
    <w:p w:rsidR="000E47F2" w:rsidRDefault="000E47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7F2"/>
    <w:rsid w:val="000E47F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E47F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E47F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2015-03-15T19:02:00Z</dcterms:created>
  <dcterms:modified xsi:type="dcterms:W3CDTF">2015-03-15T19:02:00Z</dcterms:modified>
</cp:coreProperties>
</file>